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2E" w:rsidRPr="00EE5340" w:rsidRDefault="00EE5340" w:rsidP="007371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815F9" w:rsidTr="00737174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815F9" w:rsidRDefault="001815F9" w:rsidP="001815F9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                 Приложение к приказу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                   Министра образования 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                   науки 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 xml:space="preserve">                               от 22 мая 2020 года № 219</w:t>
            </w:r>
          </w:p>
        </w:tc>
      </w:tr>
    </w:tbl>
    <w:p w:rsidR="001815F9" w:rsidRPr="001815F9" w:rsidRDefault="001815F9" w:rsidP="001815F9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1815F9">
        <w:rPr>
          <w:bCs w:val="0"/>
          <w:color w:val="1E1E1E"/>
          <w:sz w:val="24"/>
          <w:szCs w:val="24"/>
        </w:rPr>
        <w:t>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1815F9" w:rsidRPr="001815F9" w:rsidRDefault="001815F9" w:rsidP="001815F9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1815F9">
        <w:rPr>
          <w:bCs w:val="0"/>
          <w:color w:val="1E1E1E"/>
          <w:sz w:val="24"/>
          <w:szCs w:val="24"/>
        </w:rPr>
        <w:t>Глава 1. Общие положения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>      1. 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 </w:t>
      </w:r>
      <w:hyperlink r:id="rId6" w:anchor="z19" w:history="1">
        <w:r w:rsidRPr="001815F9">
          <w:rPr>
            <w:rStyle w:val="a4"/>
            <w:color w:val="073A5E"/>
            <w:spacing w:val="2"/>
          </w:rPr>
          <w:t>статьи 10</w:t>
        </w:r>
      </w:hyperlink>
      <w:r w:rsidRPr="001815F9">
        <w:rPr>
          <w:color w:val="000000"/>
          <w:spacing w:val="2"/>
        </w:rPr>
        <w:t xml:space="preserve"> Закона Республики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</w:t>
      </w:r>
      <w:proofErr w:type="spellStart"/>
      <w:r w:rsidRPr="001815F9">
        <w:rPr>
          <w:color w:val="000000"/>
          <w:spacing w:val="2"/>
        </w:rPr>
        <w:t>услугодатель</w:t>
      </w:r>
      <w:proofErr w:type="spellEnd"/>
      <w:r w:rsidRPr="001815F9">
        <w:rPr>
          <w:color w:val="000000"/>
          <w:spacing w:val="2"/>
        </w:rPr>
        <w:t>).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 w:rsidRPr="001815F9">
        <w:rPr>
          <w:color w:val="000000"/>
          <w:spacing w:val="2"/>
        </w:rPr>
        <w:t>услугодатель</w:t>
      </w:r>
      <w:proofErr w:type="spellEnd"/>
      <w:r w:rsidRPr="001815F9">
        <w:rPr>
          <w:color w:val="000000"/>
          <w:spacing w:val="2"/>
        </w:rPr>
        <w:t>).</w:t>
      </w:r>
    </w:p>
    <w:p w:rsidR="001815F9" w:rsidRPr="001815F9" w:rsidRDefault="001815F9" w:rsidP="001815F9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1815F9">
        <w:rPr>
          <w:bCs w:val="0"/>
          <w:color w:val="1E1E1E"/>
          <w:sz w:val="24"/>
          <w:szCs w:val="24"/>
        </w:rPr>
        <w:t>Глава 2. Порядок оказания государственной услуги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>      3. Для получения государственной услуги физические лица (далее-</w:t>
      </w:r>
      <w:proofErr w:type="spellStart"/>
      <w:r w:rsidRPr="001815F9">
        <w:rPr>
          <w:color w:val="000000"/>
          <w:spacing w:val="2"/>
        </w:rPr>
        <w:t>услугополучатель</w:t>
      </w:r>
      <w:proofErr w:type="spellEnd"/>
      <w:r w:rsidRPr="001815F9">
        <w:rPr>
          <w:color w:val="000000"/>
          <w:spacing w:val="2"/>
        </w:rPr>
        <w:t xml:space="preserve">) предоставляют </w:t>
      </w:r>
      <w:proofErr w:type="spellStart"/>
      <w:r w:rsidRPr="001815F9">
        <w:rPr>
          <w:color w:val="000000"/>
          <w:spacing w:val="2"/>
        </w:rPr>
        <w:t>услугодателю</w:t>
      </w:r>
      <w:proofErr w:type="spellEnd"/>
      <w:r w:rsidRPr="001815F9">
        <w:rPr>
          <w:color w:val="000000"/>
          <w:spacing w:val="2"/>
        </w:rPr>
        <w:t xml:space="preserve"> и (или) через некоммерческое акционерное общество "Государственная корпорация "Правительство для граждан" (далее – Государственная корпорация) документы, указанные в пункте 8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 </w:t>
      </w:r>
      <w:hyperlink r:id="rId7" w:anchor="z36" w:history="1">
        <w:r w:rsidRPr="001815F9">
          <w:rPr>
            <w:rStyle w:val="a4"/>
            <w:color w:val="073A5E"/>
            <w:spacing w:val="2"/>
          </w:rPr>
          <w:t>приложению</w:t>
        </w:r>
      </w:hyperlink>
      <w:r w:rsidRPr="001815F9">
        <w:rPr>
          <w:color w:val="000000"/>
          <w:spacing w:val="2"/>
        </w:rPr>
        <w:t> к настоящим Правилам (далее – Стандарт государственной услуги).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>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 </w:t>
      </w:r>
      <w:hyperlink r:id="rId8" w:anchor="z36" w:history="1">
        <w:r w:rsidRPr="001815F9">
          <w:rPr>
            <w:rStyle w:val="a4"/>
            <w:color w:val="073A5E"/>
            <w:spacing w:val="2"/>
          </w:rPr>
          <w:t>Стандарте</w:t>
        </w:r>
      </w:hyperlink>
      <w:r w:rsidRPr="001815F9">
        <w:rPr>
          <w:color w:val="000000"/>
          <w:spacing w:val="2"/>
        </w:rPr>
        <w:t> государственной услуги согласно </w:t>
      </w:r>
      <w:hyperlink r:id="rId9" w:anchor="z36" w:history="1">
        <w:r w:rsidRPr="001815F9">
          <w:rPr>
            <w:rStyle w:val="a4"/>
            <w:color w:val="073A5E"/>
            <w:spacing w:val="2"/>
          </w:rPr>
          <w:t>приложению</w:t>
        </w:r>
      </w:hyperlink>
      <w:r w:rsidRPr="001815F9">
        <w:rPr>
          <w:color w:val="000000"/>
          <w:spacing w:val="2"/>
        </w:rPr>
        <w:t> к Правилам.</w:t>
      </w:r>
    </w:p>
    <w:p w:rsidR="001815F9" w:rsidRPr="001815F9" w:rsidRDefault="001815F9" w:rsidP="001815F9">
      <w:pPr>
        <w:jc w:val="both"/>
        <w:rPr>
          <w:rFonts w:ascii="Times New Roman" w:hAnsi="Times New Roman" w:cs="Times New Roman"/>
          <w:sz w:val="24"/>
          <w:szCs w:val="24"/>
        </w:rPr>
      </w:pPr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     Сноска. Пункт 3 - в редакции приказа Министра образования и науки РК от 01.03.2022 </w:t>
      </w:r>
      <w:hyperlink r:id="rId10" w:anchor="z7" w:history="1">
        <w:r w:rsidRPr="001815F9">
          <w:rPr>
            <w:rStyle w:val="a4"/>
            <w:rFonts w:ascii="Times New Roman" w:hAnsi="Times New Roman" w:cs="Times New Roman"/>
            <w:color w:val="073A5E"/>
            <w:sz w:val="24"/>
            <w:szCs w:val="24"/>
            <w:shd w:val="clear" w:color="auto" w:fill="FFFFFF"/>
          </w:rPr>
          <w:t>№ 68</w:t>
        </w:r>
      </w:hyperlink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815F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4. Канцелярия </w:t>
      </w:r>
      <w:proofErr w:type="spellStart"/>
      <w:r w:rsidRPr="001815F9">
        <w:rPr>
          <w:color w:val="000000"/>
          <w:spacing w:val="2"/>
        </w:rPr>
        <w:t>услугодателя</w:t>
      </w:r>
      <w:proofErr w:type="spellEnd"/>
      <w:r w:rsidRPr="001815F9">
        <w:rPr>
          <w:color w:val="000000"/>
          <w:spacing w:val="2"/>
        </w:rPr>
        <w:t>, работник Государственной корпорации осуществляют прием заявления, проверяют полноту документов и выдают расписку согласно </w:t>
      </w:r>
      <w:hyperlink r:id="rId11" w:anchor="z62" w:history="1">
        <w:r w:rsidRPr="001815F9">
          <w:rPr>
            <w:rStyle w:val="a4"/>
            <w:color w:val="073A5E"/>
            <w:spacing w:val="2"/>
          </w:rPr>
          <w:t>приложению 2</w:t>
        </w:r>
      </w:hyperlink>
      <w:r w:rsidRPr="001815F9">
        <w:rPr>
          <w:color w:val="000000"/>
          <w:spacing w:val="2"/>
        </w:rPr>
        <w:t> к Стандарту государственной услуги.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>      Сведения о документах, удостоверяющих личность ребенка, работник Государственной корпорации получает из соответствующих государственных информационных систем через шлюз "электронного правительства."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При предоставлении </w:t>
      </w:r>
      <w:proofErr w:type="spellStart"/>
      <w:r w:rsidRPr="001815F9">
        <w:rPr>
          <w:color w:val="000000"/>
          <w:spacing w:val="2"/>
        </w:rPr>
        <w:t>услугополучателем</w:t>
      </w:r>
      <w:proofErr w:type="spellEnd"/>
      <w:r w:rsidRPr="001815F9">
        <w:rPr>
          <w:color w:val="000000"/>
          <w:spacing w:val="2"/>
        </w:rPr>
        <w:t xml:space="preserve"> неполного пакета документов и (или) документов с истекшим сроком действия канцелярия </w:t>
      </w:r>
      <w:proofErr w:type="spellStart"/>
      <w:r w:rsidRPr="001815F9">
        <w:rPr>
          <w:color w:val="000000"/>
          <w:spacing w:val="2"/>
        </w:rPr>
        <w:t>услугодателя</w:t>
      </w:r>
      <w:proofErr w:type="spellEnd"/>
      <w:r w:rsidRPr="001815F9">
        <w:rPr>
          <w:color w:val="000000"/>
          <w:spacing w:val="2"/>
        </w:rPr>
        <w:t>, работник Государственной корпорации отказывает в приеме заявления и выдает расписку произвольной формы о возврате документов.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lastRenderedPageBreak/>
        <w:t>      В случае обращения через Государственную корпорацию день приема не входит в срок оказания государственной услуги.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Направление пакета документов работником Государственной корпорации </w:t>
      </w:r>
      <w:proofErr w:type="spellStart"/>
      <w:r w:rsidRPr="001815F9">
        <w:rPr>
          <w:color w:val="000000"/>
          <w:spacing w:val="2"/>
        </w:rPr>
        <w:t>услугодателю</w:t>
      </w:r>
      <w:proofErr w:type="spellEnd"/>
      <w:r w:rsidRPr="001815F9">
        <w:rPr>
          <w:color w:val="000000"/>
          <w:spacing w:val="2"/>
        </w:rPr>
        <w:t xml:space="preserve"> осуществляется в течение 1 (одного) рабочего дня через курьера со дня приема заявления.</w:t>
      </w:r>
    </w:p>
    <w:p w:rsidR="001815F9" w:rsidRPr="001815F9" w:rsidRDefault="001815F9" w:rsidP="001815F9">
      <w:pPr>
        <w:jc w:val="both"/>
        <w:rPr>
          <w:rFonts w:ascii="Times New Roman" w:hAnsi="Times New Roman" w:cs="Times New Roman"/>
          <w:sz w:val="24"/>
          <w:szCs w:val="24"/>
        </w:rPr>
      </w:pPr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     Сноска. Пункт 4 - в редакции приказа Министра образования и науки РК от 01.03.2022 </w:t>
      </w:r>
      <w:hyperlink r:id="rId12" w:anchor="z10" w:history="1">
        <w:r w:rsidRPr="001815F9">
          <w:rPr>
            <w:rStyle w:val="a4"/>
            <w:rFonts w:ascii="Times New Roman" w:hAnsi="Times New Roman" w:cs="Times New Roman"/>
            <w:color w:val="073A5E"/>
            <w:sz w:val="24"/>
            <w:szCs w:val="24"/>
            <w:shd w:val="clear" w:color="auto" w:fill="FFFFFF"/>
          </w:rPr>
          <w:t>№ 68</w:t>
        </w:r>
      </w:hyperlink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815F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4-1. Канцелярия </w:t>
      </w:r>
      <w:proofErr w:type="spellStart"/>
      <w:r w:rsidRPr="001815F9">
        <w:rPr>
          <w:color w:val="000000"/>
          <w:spacing w:val="2"/>
        </w:rPr>
        <w:t>услугодателя</w:t>
      </w:r>
      <w:proofErr w:type="spellEnd"/>
      <w:r w:rsidRPr="001815F9">
        <w:rPr>
          <w:color w:val="000000"/>
          <w:spacing w:val="2"/>
        </w:rPr>
        <w:t xml:space="preserve"> осуществляет регистрацию принятых заявлений </w:t>
      </w:r>
      <w:proofErr w:type="spellStart"/>
      <w:r w:rsidRPr="001815F9">
        <w:rPr>
          <w:color w:val="000000"/>
          <w:spacing w:val="2"/>
        </w:rPr>
        <w:t>услугополучателей</w:t>
      </w:r>
      <w:proofErr w:type="spellEnd"/>
      <w:r w:rsidRPr="001815F9">
        <w:rPr>
          <w:color w:val="000000"/>
          <w:spacing w:val="2"/>
        </w:rPr>
        <w:t xml:space="preserve"> по дате и времени подачи в хронологическом порядке.</w:t>
      </w:r>
    </w:p>
    <w:p w:rsidR="001815F9" w:rsidRPr="001815F9" w:rsidRDefault="001815F9" w:rsidP="001815F9">
      <w:pPr>
        <w:jc w:val="both"/>
        <w:rPr>
          <w:rFonts w:ascii="Times New Roman" w:hAnsi="Times New Roman" w:cs="Times New Roman"/>
          <w:sz w:val="24"/>
          <w:szCs w:val="24"/>
        </w:rPr>
      </w:pPr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     Сноска. Правила дополнены пунктом 4-1 в соответствии с приказом Министра образования и науки РК от 01.03.2022 </w:t>
      </w:r>
      <w:hyperlink r:id="rId13" w:anchor="z16" w:history="1">
        <w:r w:rsidRPr="001815F9">
          <w:rPr>
            <w:rStyle w:val="a4"/>
            <w:rFonts w:ascii="Times New Roman" w:hAnsi="Times New Roman" w:cs="Times New Roman"/>
            <w:color w:val="073A5E"/>
            <w:sz w:val="24"/>
            <w:szCs w:val="24"/>
            <w:shd w:val="clear" w:color="auto" w:fill="FFFFFF"/>
          </w:rPr>
          <w:t>№ 68</w:t>
        </w:r>
      </w:hyperlink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815F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>      5. Зачисление в организации дополнительного образования для детей, за исключением детских музыкальных, художественных школ, школ искусств и в школы художественно-эстетической направленности производится в порядке регистрации заявления о приеме.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>      Зачисление в детские музыкальные, художественные школы, в школы искусств и в школы художественно-эстетической направленности производится по итогам собеседования.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>      В ходе собеседования педагогом определяется уровень развития способностей детей в области разных видов искусства (музыкального, изобразительного, хореографического, театрального).</w:t>
      </w:r>
    </w:p>
    <w:p w:rsidR="001815F9" w:rsidRPr="001815F9" w:rsidRDefault="001815F9" w:rsidP="001815F9">
      <w:pPr>
        <w:jc w:val="both"/>
        <w:rPr>
          <w:rFonts w:ascii="Times New Roman" w:hAnsi="Times New Roman" w:cs="Times New Roman"/>
          <w:sz w:val="24"/>
          <w:szCs w:val="24"/>
        </w:rPr>
      </w:pPr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     Сноска. Пункт 5 - в редакции приказа Министра образования и науки РК от 01.03.2022 </w:t>
      </w:r>
      <w:hyperlink r:id="rId14" w:anchor="z18" w:history="1">
        <w:r w:rsidRPr="001815F9">
          <w:rPr>
            <w:rStyle w:val="a4"/>
            <w:rFonts w:ascii="Times New Roman" w:hAnsi="Times New Roman" w:cs="Times New Roman"/>
            <w:color w:val="073A5E"/>
            <w:sz w:val="24"/>
            <w:szCs w:val="24"/>
            <w:shd w:val="clear" w:color="auto" w:fill="FFFFFF"/>
          </w:rPr>
          <w:t>№ 68</w:t>
        </w:r>
      </w:hyperlink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815F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5-1. При наличии вакантных мест по уведомлению </w:t>
      </w:r>
      <w:proofErr w:type="spellStart"/>
      <w:r w:rsidRPr="001815F9">
        <w:rPr>
          <w:color w:val="000000"/>
          <w:spacing w:val="2"/>
        </w:rPr>
        <w:t>услугодателей</w:t>
      </w:r>
      <w:proofErr w:type="spellEnd"/>
      <w:r w:rsidRPr="001815F9">
        <w:rPr>
          <w:color w:val="000000"/>
          <w:spacing w:val="2"/>
        </w:rPr>
        <w:t xml:space="preserve"> дополнительный прием в течение календарного года осуществляется в порядке, указанном в пункте 5 настоящих Правил.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Доставка результатов оказания государственной услуги осуществляется </w:t>
      </w:r>
      <w:proofErr w:type="spellStart"/>
      <w:r w:rsidRPr="001815F9">
        <w:rPr>
          <w:color w:val="000000"/>
          <w:spacing w:val="2"/>
        </w:rPr>
        <w:t>услугодателем</w:t>
      </w:r>
      <w:proofErr w:type="spellEnd"/>
      <w:r w:rsidRPr="001815F9">
        <w:rPr>
          <w:color w:val="000000"/>
          <w:spacing w:val="2"/>
        </w:rPr>
        <w:t xml:space="preserve"> для Государственной корпорации в течение 1 (одного) рабочего дня через курьера со дня приема заявления.</w:t>
      </w:r>
    </w:p>
    <w:p w:rsidR="001815F9" w:rsidRPr="001815F9" w:rsidRDefault="001815F9" w:rsidP="001815F9">
      <w:pPr>
        <w:jc w:val="both"/>
        <w:rPr>
          <w:rFonts w:ascii="Times New Roman" w:hAnsi="Times New Roman" w:cs="Times New Roman"/>
          <w:sz w:val="24"/>
          <w:szCs w:val="24"/>
        </w:rPr>
      </w:pPr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     Сноска. Правила дополнены пунктом 5-1 в соответствии с приказом Министра образования и науки РК от 01.03.2022 </w:t>
      </w:r>
      <w:hyperlink r:id="rId15" w:anchor="z22" w:history="1">
        <w:r w:rsidRPr="001815F9">
          <w:rPr>
            <w:rStyle w:val="a4"/>
            <w:rFonts w:ascii="Times New Roman" w:hAnsi="Times New Roman" w:cs="Times New Roman"/>
            <w:color w:val="073A5E"/>
            <w:sz w:val="24"/>
            <w:szCs w:val="24"/>
            <w:shd w:val="clear" w:color="auto" w:fill="FFFFFF"/>
          </w:rPr>
          <w:t>№ 68</w:t>
        </w:r>
      </w:hyperlink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815F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6. </w:t>
      </w:r>
      <w:proofErr w:type="spellStart"/>
      <w:r w:rsidRPr="001815F9">
        <w:rPr>
          <w:color w:val="000000"/>
          <w:spacing w:val="2"/>
        </w:rPr>
        <w:t>Услугодатель</w:t>
      </w:r>
      <w:proofErr w:type="spellEnd"/>
      <w:r w:rsidRPr="001815F9">
        <w:rPr>
          <w:color w:val="000000"/>
          <w:spacing w:val="2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 </w:t>
      </w:r>
      <w:hyperlink r:id="rId16" w:anchor="z13" w:history="1">
        <w:r w:rsidRPr="001815F9">
          <w:rPr>
            <w:rStyle w:val="a4"/>
            <w:color w:val="073A5E"/>
            <w:spacing w:val="2"/>
          </w:rPr>
          <w:t>пункта 2</w:t>
        </w:r>
      </w:hyperlink>
      <w:r w:rsidRPr="001815F9">
        <w:rPr>
          <w:color w:val="000000"/>
          <w:spacing w:val="2"/>
        </w:rPr>
        <w:t> статьи 5 Закона Республики Казахстан "О государственных услугах".</w:t>
      </w:r>
    </w:p>
    <w:p w:rsidR="001815F9" w:rsidRPr="001815F9" w:rsidRDefault="001815F9" w:rsidP="001815F9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1815F9">
        <w:rPr>
          <w:bCs w:val="0"/>
          <w:color w:val="1E1E1E"/>
          <w:sz w:val="24"/>
          <w:szCs w:val="24"/>
        </w:rPr>
        <w:lastRenderedPageBreak/>
        <w:t xml:space="preserve">Глава 3. Порядок обжалования решений, действий </w:t>
      </w:r>
      <w:proofErr w:type="spellStart"/>
      <w:r w:rsidRPr="001815F9">
        <w:rPr>
          <w:bCs w:val="0"/>
          <w:color w:val="1E1E1E"/>
          <w:sz w:val="24"/>
          <w:szCs w:val="24"/>
        </w:rPr>
        <w:t>услугодателя</w:t>
      </w:r>
      <w:proofErr w:type="spellEnd"/>
      <w:r w:rsidRPr="001815F9">
        <w:rPr>
          <w:bCs w:val="0"/>
          <w:color w:val="1E1E1E"/>
          <w:sz w:val="24"/>
          <w:szCs w:val="24"/>
        </w:rPr>
        <w:t xml:space="preserve"> и (или) его должностных лиц по вопросам оказания государственных услуг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>      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Жалоба подается </w:t>
      </w:r>
      <w:proofErr w:type="spellStart"/>
      <w:r w:rsidRPr="001815F9">
        <w:rPr>
          <w:color w:val="000000"/>
          <w:spacing w:val="2"/>
        </w:rPr>
        <w:t>услугодателю</w:t>
      </w:r>
      <w:proofErr w:type="spellEnd"/>
      <w:r w:rsidRPr="001815F9">
        <w:rPr>
          <w:color w:val="000000"/>
          <w:spacing w:val="2"/>
        </w:rPr>
        <w:t xml:space="preserve"> и (или) должностному лицу, чье решение, действие (бездействие) обжалуются.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</w:t>
      </w:r>
      <w:proofErr w:type="spellStart"/>
      <w:r w:rsidRPr="001815F9">
        <w:rPr>
          <w:color w:val="000000"/>
          <w:spacing w:val="2"/>
        </w:rPr>
        <w:t>Услугодатель</w:t>
      </w:r>
      <w:proofErr w:type="spellEnd"/>
      <w:r w:rsidRPr="001815F9">
        <w:rPr>
          <w:color w:val="000000"/>
          <w:spacing w:val="2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При этом </w:t>
      </w:r>
      <w:proofErr w:type="spellStart"/>
      <w:r w:rsidRPr="001815F9">
        <w:rPr>
          <w:color w:val="000000"/>
          <w:spacing w:val="2"/>
        </w:rPr>
        <w:t>услугодатель</w:t>
      </w:r>
      <w:proofErr w:type="spellEnd"/>
      <w:r w:rsidRPr="001815F9">
        <w:rPr>
          <w:color w:val="000000"/>
          <w:spacing w:val="2"/>
        </w:rPr>
        <w:t>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Жалоба </w:t>
      </w:r>
      <w:proofErr w:type="spellStart"/>
      <w:r w:rsidRPr="001815F9">
        <w:rPr>
          <w:color w:val="000000"/>
          <w:spacing w:val="2"/>
        </w:rPr>
        <w:t>услугополучателя</w:t>
      </w:r>
      <w:proofErr w:type="spellEnd"/>
      <w:r w:rsidRPr="001815F9">
        <w:rPr>
          <w:color w:val="000000"/>
          <w:spacing w:val="2"/>
        </w:rPr>
        <w:t xml:space="preserve">, поступившая в адрес </w:t>
      </w:r>
      <w:proofErr w:type="spellStart"/>
      <w:r w:rsidRPr="001815F9">
        <w:rPr>
          <w:color w:val="000000"/>
          <w:spacing w:val="2"/>
        </w:rPr>
        <w:t>услугодателя</w:t>
      </w:r>
      <w:proofErr w:type="spellEnd"/>
      <w:r w:rsidRPr="001815F9">
        <w:rPr>
          <w:color w:val="000000"/>
          <w:spacing w:val="2"/>
        </w:rPr>
        <w:t>, в соответствии с </w:t>
      </w:r>
      <w:hyperlink r:id="rId17" w:anchor="z68" w:history="1">
        <w:r w:rsidRPr="001815F9">
          <w:rPr>
            <w:rStyle w:val="a4"/>
            <w:color w:val="073A5E"/>
            <w:spacing w:val="2"/>
          </w:rPr>
          <w:t>пунктом 2</w:t>
        </w:r>
      </w:hyperlink>
      <w:r w:rsidRPr="001815F9">
        <w:rPr>
          <w:color w:val="000000"/>
          <w:spacing w:val="2"/>
        </w:rPr>
        <w:t> 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 xml:space="preserve">      Жалоба </w:t>
      </w:r>
      <w:proofErr w:type="spellStart"/>
      <w:r w:rsidRPr="001815F9">
        <w:rPr>
          <w:color w:val="000000"/>
          <w:spacing w:val="2"/>
        </w:rPr>
        <w:t>услугополучателя</w:t>
      </w:r>
      <w:proofErr w:type="spellEnd"/>
      <w:r w:rsidRPr="001815F9">
        <w:rPr>
          <w:color w:val="000000"/>
          <w:spacing w:val="2"/>
        </w:rPr>
        <w:t>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1815F9" w:rsidRPr="001815F9" w:rsidRDefault="001815F9" w:rsidP="001815F9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r w:rsidRPr="001815F9">
        <w:rPr>
          <w:color w:val="000000"/>
          <w:spacing w:val="2"/>
        </w:rPr>
        <w:t>      Если иное не предусмотрено законом, обращение в суд допускается после обжалования в досудебном порядке.</w:t>
      </w:r>
    </w:p>
    <w:p w:rsidR="00737174" w:rsidRDefault="001815F9" w:rsidP="001815F9">
      <w:pPr>
        <w:tabs>
          <w:tab w:val="left" w:pos="75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     Сноска. Пункт 7 - в редакции приказа Министра образования и науки РК от 01.03.2022 </w:t>
      </w:r>
      <w:hyperlink r:id="rId18" w:anchor="z25" w:history="1">
        <w:r w:rsidRPr="001815F9">
          <w:rPr>
            <w:rStyle w:val="a4"/>
            <w:rFonts w:ascii="Times New Roman" w:hAnsi="Times New Roman" w:cs="Times New Roman"/>
            <w:color w:val="073A5E"/>
            <w:sz w:val="24"/>
            <w:szCs w:val="24"/>
            <w:shd w:val="clear" w:color="auto" w:fill="FFFFFF"/>
          </w:rPr>
          <w:t>№ 68</w:t>
        </w:r>
      </w:hyperlink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815F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     </w:t>
      </w:r>
      <w:bookmarkStart w:id="0" w:name="z35"/>
      <w:bookmarkEnd w:id="0"/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8. Исключен приказом Министра образования и науки РК от 01.03.2022 </w:t>
      </w:r>
      <w:hyperlink r:id="rId19" w:anchor="z33" w:history="1">
        <w:r w:rsidRPr="001815F9">
          <w:rPr>
            <w:rStyle w:val="a4"/>
            <w:rFonts w:ascii="Times New Roman" w:hAnsi="Times New Roman" w:cs="Times New Roman"/>
            <w:color w:val="073A5E"/>
            <w:sz w:val="24"/>
            <w:szCs w:val="24"/>
            <w:shd w:val="clear" w:color="auto" w:fill="FFFFFF"/>
          </w:rPr>
          <w:t>№ 68</w:t>
        </w:r>
      </w:hyperlink>
      <w:r w:rsidRPr="001815F9">
        <w:rPr>
          <w:rStyle w:val="not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737174" w:rsidRPr="00737174" w:rsidRDefault="00737174" w:rsidP="00737174">
      <w:pPr>
        <w:rPr>
          <w:rFonts w:ascii="Times New Roman" w:hAnsi="Times New Roman" w:cs="Times New Roman"/>
          <w:sz w:val="24"/>
          <w:szCs w:val="24"/>
        </w:rPr>
      </w:pPr>
    </w:p>
    <w:p w:rsidR="00737174" w:rsidRPr="00737174" w:rsidRDefault="00737174" w:rsidP="00737174">
      <w:pPr>
        <w:rPr>
          <w:rFonts w:ascii="Times New Roman" w:hAnsi="Times New Roman" w:cs="Times New Roman"/>
          <w:sz w:val="24"/>
          <w:szCs w:val="24"/>
        </w:rPr>
      </w:pPr>
    </w:p>
    <w:p w:rsidR="00737174" w:rsidRPr="00737174" w:rsidRDefault="00737174" w:rsidP="00737174">
      <w:pPr>
        <w:rPr>
          <w:rFonts w:ascii="Times New Roman" w:hAnsi="Times New Roman" w:cs="Times New Roman"/>
          <w:sz w:val="24"/>
          <w:szCs w:val="24"/>
        </w:rPr>
      </w:pPr>
    </w:p>
    <w:p w:rsidR="00737174" w:rsidRPr="00737174" w:rsidRDefault="00737174" w:rsidP="00737174">
      <w:pPr>
        <w:rPr>
          <w:rFonts w:ascii="Times New Roman" w:hAnsi="Times New Roman" w:cs="Times New Roman"/>
          <w:sz w:val="24"/>
          <w:szCs w:val="24"/>
        </w:rPr>
      </w:pPr>
    </w:p>
    <w:p w:rsidR="00737174" w:rsidRPr="00737174" w:rsidRDefault="00737174" w:rsidP="00737174">
      <w:pPr>
        <w:rPr>
          <w:rFonts w:ascii="Times New Roman" w:hAnsi="Times New Roman" w:cs="Times New Roman"/>
          <w:sz w:val="24"/>
          <w:szCs w:val="24"/>
        </w:rPr>
      </w:pPr>
    </w:p>
    <w:p w:rsidR="00737174" w:rsidRPr="00737174" w:rsidRDefault="00737174" w:rsidP="00737174">
      <w:pPr>
        <w:rPr>
          <w:rFonts w:ascii="Times New Roman" w:hAnsi="Times New Roman" w:cs="Times New Roman"/>
          <w:sz w:val="24"/>
          <w:szCs w:val="24"/>
        </w:rPr>
      </w:pPr>
    </w:p>
    <w:p w:rsidR="00737174" w:rsidRPr="00737174" w:rsidRDefault="00737174" w:rsidP="00737174">
      <w:pPr>
        <w:rPr>
          <w:rFonts w:ascii="Times New Roman" w:hAnsi="Times New Roman" w:cs="Times New Roman"/>
          <w:sz w:val="24"/>
          <w:szCs w:val="24"/>
        </w:rPr>
      </w:pPr>
    </w:p>
    <w:p w:rsidR="00737174" w:rsidRDefault="00737174" w:rsidP="00737174">
      <w:pPr>
        <w:rPr>
          <w:rFonts w:ascii="Times New Roman" w:hAnsi="Times New Roman" w:cs="Times New Roman"/>
          <w:sz w:val="24"/>
          <w:szCs w:val="24"/>
        </w:rPr>
      </w:pPr>
    </w:p>
    <w:p w:rsidR="00737174" w:rsidRDefault="00737174" w:rsidP="00737174">
      <w:pPr>
        <w:rPr>
          <w:rFonts w:ascii="Times New Roman" w:hAnsi="Times New Roman" w:cs="Times New Roman"/>
          <w:sz w:val="24"/>
          <w:szCs w:val="24"/>
        </w:rPr>
      </w:pPr>
    </w:p>
    <w:p w:rsidR="001815F9" w:rsidRDefault="00737174" w:rsidP="00737174">
      <w:pPr>
        <w:tabs>
          <w:tab w:val="left" w:pos="4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7174" w:rsidRDefault="00737174" w:rsidP="00737174">
      <w:pPr>
        <w:tabs>
          <w:tab w:val="left" w:pos="4350"/>
        </w:tabs>
        <w:rPr>
          <w:rFonts w:ascii="Times New Roman" w:hAnsi="Times New Roman" w:cs="Times New Roman"/>
          <w:sz w:val="24"/>
          <w:szCs w:val="24"/>
        </w:rPr>
      </w:pPr>
    </w:p>
    <w:p w:rsidR="00737174" w:rsidRDefault="00737174" w:rsidP="00737174">
      <w:pPr>
        <w:tabs>
          <w:tab w:val="left" w:pos="4350"/>
        </w:tabs>
        <w:rPr>
          <w:rFonts w:ascii="Times New Roman" w:hAnsi="Times New Roman" w:cs="Times New Roman"/>
          <w:sz w:val="24"/>
          <w:szCs w:val="24"/>
        </w:rPr>
      </w:pPr>
    </w:p>
    <w:p w:rsidR="00737174" w:rsidRDefault="00737174" w:rsidP="00737174">
      <w:pPr>
        <w:tabs>
          <w:tab w:val="left" w:pos="4350"/>
        </w:tabs>
        <w:rPr>
          <w:rFonts w:ascii="Times New Roman" w:hAnsi="Times New Roman" w:cs="Times New Roman"/>
          <w:sz w:val="24"/>
          <w:szCs w:val="24"/>
        </w:rPr>
      </w:pPr>
    </w:p>
    <w:p w:rsidR="00737174" w:rsidRDefault="00737174" w:rsidP="00737174">
      <w:pPr>
        <w:tabs>
          <w:tab w:val="left" w:pos="4350"/>
        </w:tabs>
        <w:rPr>
          <w:rFonts w:ascii="Times New Roman" w:hAnsi="Times New Roman" w:cs="Times New Roman"/>
          <w:sz w:val="24"/>
          <w:szCs w:val="24"/>
        </w:rPr>
      </w:pPr>
    </w:p>
    <w:p w:rsidR="00737174" w:rsidRPr="00EE5340" w:rsidRDefault="00737174" w:rsidP="00737174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                                                                            </w:t>
      </w:r>
      <w:r w:rsidR="00A601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Приказ Министра </w:t>
      </w:r>
      <w:r w:rsidRPr="00EE5340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образования</w:t>
      </w:r>
    </w:p>
    <w:p w:rsidR="00737174" w:rsidRPr="00EE5340" w:rsidRDefault="00737174" w:rsidP="00737174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53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</w:t>
      </w:r>
      <w:r w:rsidRPr="00EE5340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науки Республики Казахстан</w:t>
      </w:r>
    </w:p>
    <w:p w:rsidR="00737174" w:rsidRDefault="00737174" w:rsidP="00737174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53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 w:rsidR="00A601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bookmarkStart w:id="1" w:name="_GoBack"/>
      <w:bookmarkEnd w:id="1"/>
      <w:r w:rsidRPr="00EE5340">
        <w:rPr>
          <w:rFonts w:ascii="Times New Roman" w:eastAsia="Times New Roman" w:hAnsi="Times New Roman" w:cs="Times New Roman"/>
          <w:sz w:val="24"/>
          <w:szCs w:val="28"/>
          <w:lang w:eastAsia="ru-RU"/>
        </w:rPr>
        <w:t>от 22 мая 2020 года № 219.</w:t>
      </w:r>
    </w:p>
    <w:p w:rsidR="00737174" w:rsidRPr="00EE5340" w:rsidRDefault="00737174" w:rsidP="00737174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7174" w:rsidRPr="00EE5340" w:rsidRDefault="00737174" w:rsidP="00737174">
      <w:pPr>
        <w:rPr>
          <w:rFonts w:ascii="Times New Roman" w:hAnsi="Times New Roman" w:cs="Times New Roman"/>
          <w:sz w:val="24"/>
        </w:rPr>
      </w:pP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737174" w:rsidRPr="00EE5340" w:rsidTr="00371AED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Приложение к Правилам оказания государственной услуги "Прием документов</w:t>
            </w:r>
            <w:r w:rsidRPr="00EE5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и зачисление в организации дополнительного образования для детей по предоставлению</w:t>
            </w:r>
            <w:r w:rsidRPr="00EE53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им дополнительного образования"</w:t>
            </w:r>
          </w:p>
          <w:p w:rsidR="00737174" w:rsidRPr="00EE5340" w:rsidRDefault="00737174" w:rsidP="00371A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7174" w:rsidRPr="00EE5340" w:rsidRDefault="00737174" w:rsidP="00737174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824"/>
        <w:gridCol w:w="5271"/>
      </w:tblGrid>
      <w:tr w:rsidR="00737174" w:rsidRPr="00EE5340" w:rsidTr="00371AED">
        <w:tc>
          <w:tcPr>
            <w:tcW w:w="104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Cтандарт</w:t>
            </w:r>
            <w:proofErr w:type="spellEnd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 w:rsidR="00737174" w:rsidRPr="00EE5340" w:rsidTr="00371AE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5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Организации дополнительного образования для детей, организации общего среднего образования.</w:t>
            </w:r>
          </w:p>
        </w:tc>
      </w:tr>
      <w:tr w:rsidR="00737174" w:rsidRPr="00EE5340" w:rsidTr="00371AE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Прием заявления и выдача результата государственной услуги осу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ществляется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Государственную корпорацию.</w:t>
            </w:r>
          </w:p>
        </w:tc>
      </w:tr>
      <w:tr w:rsidR="00737174" w:rsidRPr="00EE5340" w:rsidTr="00371AED">
        <w:trPr>
          <w:trHeight w:val="64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5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Сроки оказания государственной услуги: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прием документов в организации дополнительного образования для детей по предоставлению им дополнительного образования: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с момента сдачи пакета документов – 30 (тридцать) минут;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максимально допустимое время ожидания для сдачи пакета документов –15 (пятнадцать) минут;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максимально допустимое время обслуживания – 15 (пятнадцать) минут.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художественных школ, школ искусств, школ художественно-эстетической направленности производится в порядке регистрации заявления о приеме.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При этом, направление пакета документов работником Государственной корпорации </w:t>
            </w:r>
            <w:proofErr w:type="spellStart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доставка результата оказания государственной услуги </w:t>
            </w:r>
            <w:proofErr w:type="spellStart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 Государственную корпорацию осуществляется в течение 1 рабочего дня для каждой стороны.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Зачисление в детские музыкальные, художественные школы, в школы искусств и в школы художественно-эстетической направленности производится по итогам 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собеседования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737174" w:rsidRPr="00EE5340" w:rsidTr="00371AE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Форма оказания </w:t>
            </w:r>
            <w:proofErr w:type="spellStart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оказания</w:t>
            </w:r>
            <w:proofErr w:type="spellEnd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государственной услуги</w:t>
            </w:r>
          </w:p>
        </w:tc>
        <w:tc>
          <w:tcPr>
            <w:tcW w:w="5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Электронная (частично автоматизированная) / бумажная.</w:t>
            </w:r>
          </w:p>
        </w:tc>
      </w:tr>
      <w:tr w:rsidR="00737174" w:rsidRPr="00EE5340" w:rsidTr="00371AE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Выдача расписки о приеме документов согласно </w:t>
            </w:r>
            <w:hyperlink r:id="rId20" w:anchor="z62" w:history="1">
              <w:r w:rsidRPr="00EE5340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приложению 2</w:t>
              </w:r>
            </w:hyperlink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к настоящему стандарту и при зачислении в организацию дополнительного образования – копию приказа о зачислении.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При обращении к </w:t>
            </w:r>
            <w:proofErr w:type="spellStart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за результатом оказания государственной услуги на бумажном носителе результат оформляется на бумажном носителе.</w:t>
            </w:r>
          </w:p>
        </w:tc>
      </w:tr>
      <w:tr w:rsidR="00737174" w:rsidRPr="00EE5340" w:rsidTr="00371AE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Платно/Бесплатно.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Оплата за предоставление детям дополнительного образования производится по факту их зачисления в организации, предоставляющие дополнительное образование на платной основе.</w:t>
            </w:r>
          </w:p>
        </w:tc>
      </w:tr>
      <w:tr w:rsidR="00737174" w:rsidRPr="00EE5340" w:rsidTr="00371AE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5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Прием заявления и выдача результата оказания государственной услуги осуществляется с 09.00 до 18.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0 часов с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ерерывом на обед с 13.00 до 14.3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0 часов;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Государственной корпорации: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 w:rsidR="00737174" w:rsidRPr="00EE5340" w:rsidTr="00371AE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Перечень документов необходимых для 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оказания государственной услуги</w:t>
            </w:r>
          </w:p>
        </w:tc>
        <w:tc>
          <w:tcPr>
            <w:tcW w:w="5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Услугодателю</w:t>
            </w:r>
            <w:proofErr w:type="spellEnd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или Государственной корпорации: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1) заявление по форме согласно </w:t>
            </w:r>
            <w:hyperlink r:id="rId21" w:anchor="z59" w:history="1">
              <w:r w:rsidRPr="00EE5340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приложению 1</w:t>
              </w:r>
            </w:hyperlink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к Стандарту одного из родителей (или иных законных представителей);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документ, удостоверяющий личность ребенка либо электронный документ из сервиса цифровых документов (для идентификации);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медицинская справка по форме № 027/у, утвержденной </w:t>
            </w:r>
            <w:hyperlink r:id="rId22" w:anchor="z4" w:history="1">
              <w:r w:rsidRPr="00EE5340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под № 21579).</w:t>
            </w:r>
          </w:p>
        </w:tc>
      </w:tr>
      <w:tr w:rsidR="00737174" w:rsidRPr="00EE5340" w:rsidTr="00371AE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установление недостоверности документов, представленных для получения государственной услуги, и (или) данных (сведений), содержащихся в них;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переполненность групп комплектований организации дополнительного образования или плана формирования групп</w:t>
            </w:r>
          </w:p>
        </w:tc>
      </w:tr>
      <w:tr w:rsidR="00737174" w:rsidRPr="00EE5340" w:rsidTr="00371AE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7174" w:rsidRPr="00EE5340" w:rsidRDefault="00737174" w:rsidP="00371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через справочные службы </w:t>
            </w:r>
            <w:proofErr w:type="spellStart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а также Единый контакт-центр по вопросам оказания государственных услуг: 1414, 8 800 080 77777.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Государственная услуга может оказываться через информационные системы местных исполнительных органов.</w:t>
            </w:r>
          </w:p>
        </w:tc>
      </w:tr>
    </w:tbl>
    <w:p w:rsidR="00545BB5" w:rsidRDefault="00545BB5" w:rsidP="00737174">
      <w:pPr>
        <w:tabs>
          <w:tab w:val="left" w:pos="4350"/>
        </w:tabs>
        <w:rPr>
          <w:rFonts w:ascii="Times New Roman" w:hAnsi="Times New Roman" w:cs="Times New Roman"/>
          <w:sz w:val="24"/>
          <w:szCs w:val="24"/>
        </w:rPr>
      </w:pPr>
    </w:p>
    <w:p w:rsidR="00545BB5" w:rsidRP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545BB5" w:rsidRP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545BB5" w:rsidRP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545BB5" w:rsidRP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545BB5" w:rsidRP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545BB5" w:rsidRP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545BB5" w:rsidRP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545BB5" w:rsidRP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545BB5" w:rsidRP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545BB5" w:rsidRP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545BB5" w:rsidRP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545BB5" w:rsidRDefault="00545BB5" w:rsidP="00545BB5">
      <w:pPr>
        <w:rPr>
          <w:rFonts w:ascii="Times New Roman" w:hAnsi="Times New Roman" w:cs="Times New Roman"/>
          <w:sz w:val="24"/>
          <w:szCs w:val="24"/>
        </w:rPr>
      </w:pPr>
    </w:p>
    <w:p w:rsidR="00737174" w:rsidRDefault="00545BB5" w:rsidP="00545BB5">
      <w:pPr>
        <w:tabs>
          <w:tab w:val="left" w:pos="7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5BB5" w:rsidRDefault="00545BB5" w:rsidP="00545BB5">
      <w:pPr>
        <w:tabs>
          <w:tab w:val="left" w:pos="7860"/>
        </w:tabs>
        <w:rPr>
          <w:rFonts w:ascii="Times New Roman" w:hAnsi="Times New Roman" w:cs="Times New Roman"/>
          <w:sz w:val="24"/>
          <w:szCs w:val="24"/>
        </w:rPr>
      </w:pPr>
    </w:p>
    <w:p w:rsidR="00545BB5" w:rsidRDefault="00545BB5" w:rsidP="00545BB5">
      <w:pPr>
        <w:tabs>
          <w:tab w:val="left" w:pos="7860"/>
        </w:tabs>
        <w:rPr>
          <w:rFonts w:ascii="Times New Roman" w:hAnsi="Times New Roman" w:cs="Times New Roman"/>
          <w:sz w:val="24"/>
          <w:szCs w:val="24"/>
        </w:rPr>
      </w:pPr>
    </w:p>
    <w:p w:rsidR="00545BB5" w:rsidRDefault="00545BB5" w:rsidP="00545BB5">
      <w:pPr>
        <w:tabs>
          <w:tab w:val="left" w:pos="7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545BB5" w:rsidRDefault="00545BB5" w:rsidP="00545BB5">
      <w:pPr>
        <w:tabs>
          <w:tab w:val="left" w:pos="78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3150"/>
      </w:tblGrid>
      <w:tr w:rsidR="00545BB5" w:rsidRPr="00EE5340" w:rsidTr="00B36B6F">
        <w:trPr>
          <w:gridAfter w:val="1"/>
          <w:wAfter w:w="2075" w:type="dxa"/>
        </w:trPr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5BB5" w:rsidRDefault="00545BB5" w:rsidP="00B36B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1</w:t>
            </w:r>
          </w:p>
          <w:p w:rsidR="00545BB5" w:rsidRPr="00EE5340" w:rsidRDefault="00545BB5" w:rsidP="00B36B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Стандарту государственной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 "Прием документов и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зачисление в организации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дополнительного образования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детей по предоставлению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 дополнительного образования"</w:t>
            </w:r>
          </w:p>
        </w:tc>
      </w:tr>
      <w:tr w:rsidR="00545BB5" w:rsidRPr="00EE5340" w:rsidTr="00B36B6F"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5BB5" w:rsidRPr="00EE5340" w:rsidRDefault="00545BB5" w:rsidP="00B36B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5BB5" w:rsidRPr="00EE5340" w:rsidRDefault="00545BB5" w:rsidP="00B36B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Директору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Наименование организации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дополнительного образования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_______________________/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Ф.И.О. (при его наличии)</w:t>
            </w: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полностью</w:t>
            </w:r>
          </w:p>
        </w:tc>
      </w:tr>
      <w:tr w:rsidR="00545BB5" w:rsidRPr="00EE5340" w:rsidTr="00B36B6F"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5BB5" w:rsidRPr="00EE5340" w:rsidRDefault="00545BB5" w:rsidP="00B36B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5BB5" w:rsidRPr="00EE5340" w:rsidRDefault="00545BB5" w:rsidP="00B36B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z60"/>
            <w:bookmarkEnd w:id="2"/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:rsidR="00545BB5" w:rsidRPr="00EE5340" w:rsidRDefault="00545BB5" w:rsidP="00545BB5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E534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Заявление</w:t>
      </w:r>
    </w:p>
    <w:p w:rsidR="00545BB5" w:rsidRDefault="00545BB5" w:rsidP="00545BB5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Прошу зачислить моего сына/дочь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_____________________________________________ (ИИН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ребенка),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проживающего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адресу 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(наименование населенного пункта, района,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орода и области)т для обучения в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       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(полное наименование организации дополнительного образования)</w:t>
      </w:r>
    </w:p>
    <w:p w:rsidR="00545BB5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cs="Times New Roman"/>
          <w:sz w:val="24"/>
        </w:rPr>
      </w:pPr>
      <w:r w:rsidRPr="00AC5EA1">
        <w:rPr>
          <w:rFonts w:ascii="Times New Roman" w:hAnsi="Times New Roman" w:cs="Times New Roman"/>
          <w:sz w:val="24"/>
        </w:rPr>
        <w:t>Информирую, что ребенок является из категории (при оказании государственной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AC5EA1">
        <w:rPr>
          <w:rFonts w:ascii="Times New Roman" w:hAnsi="Times New Roman" w:cs="Times New Roman"/>
          <w:sz w:val="24"/>
        </w:rPr>
        <w:t>услуги бумаж</w:t>
      </w:r>
      <w:r>
        <w:rPr>
          <w:rFonts w:ascii="Times New Roman" w:hAnsi="Times New Roman" w:cs="Times New Roman"/>
          <w:sz w:val="24"/>
        </w:rPr>
        <w:t xml:space="preserve">но </w:t>
      </w:r>
      <w:r w:rsidRPr="00AC5EA1">
        <w:rPr>
          <w:rFonts w:ascii="Times New Roman" w:hAnsi="Times New Roman" w:cs="Times New Roman"/>
          <w:sz w:val="24"/>
        </w:rPr>
        <w:t>нужное</w:t>
      </w:r>
      <w:r>
        <w:rPr>
          <w:rFonts w:ascii="Times New Roman" w:hAnsi="Times New Roman" w:cs="Times New Roman"/>
          <w:sz w:val="24"/>
        </w:rPr>
        <w:t xml:space="preserve"> </w:t>
      </w:r>
      <w:r w:rsidRPr="00AC5EA1">
        <w:rPr>
          <w:rFonts w:ascii="Times New Roman" w:hAnsi="Times New Roman" w:cs="Times New Roman"/>
          <w:sz w:val="24"/>
        </w:rPr>
        <w:t>указать):</w:t>
      </w:r>
      <w:r w:rsidRPr="00AC5EA1">
        <w:rPr>
          <w:rFonts w:ascii="Times New Roman" w:hAnsi="Times New Roman" w:cs="Times New Roman"/>
          <w:sz w:val="24"/>
        </w:rPr>
        <w:br/>
        <w:t>1) дети-сироты, дети, оставшиеся без попечения родителей;</w:t>
      </w:r>
      <w:r w:rsidRPr="00AC5EA1">
        <w:rPr>
          <w:rFonts w:ascii="Times New Roman" w:hAnsi="Times New Roman" w:cs="Times New Roman"/>
          <w:sz w:val="24"/>
        </w:rPr>
        <w:br/>
        <w:t>2) дети с особыми образовательными потребностями, инвалиды и инвалиды с детства, дети-инвалиды;</w:t>
      </w:r>
      <w:r w:rsidRPr="00AC5EA1">
        <w:rPr>
          <w:rFonts w:ascii="Times New Roman" w:hAnsi="Times New Roman" w:cs="Times New Roman"/>
          <w:sz w:val="24"/>
        </w:rPr>
        <w:br/>
        <w:t>3)дети из многодетных семей;</w:t>
      </w:r>
      <w:r w:rsidRPr="00AC5EA1">
        <w:rPr>
          <w:rFonts w:ascii="Times New Roman" w:hAnsi="Times New Roman" w:cs="Times New Roman"/>
          <w:sz w:val="24"/>
        </w:rPr>
        <w:br/>
        <w:t>4) дети, находящиеся в центрах адаптации несовершеннолетних и центрах поддержки</w:t>
      </w:r>
      <w:r w:rsidRPr="00AC5EA1">
        <w:rPr>
          <w:rFonts w:ascii="Times New Roman" w:hAnsi="Times New Roman" w:cs="Times New Roman"/>
          <w:sz w:val="24"/>
        </w:rPr>
        <w:br/>
        <w:t>детей, находящихся в трудной жизненной ситуации;</w:t>
      </w:r>
      <w:r w:rsidRPr="00AC5EA1">
        <w:rPr>
          <w:rFonts w:ascii="Times New Roman" w:hAnsi="Times New Roman" w:cs="Times New Roman"/>
          <w:sz w:val="24"/>
        </w:rPr>
        <w:br/>
        <w:t>5) дети, проживающие в школах-интернатах общего и санаторного типов, интернатах при школах;</w:t>
      </w:r>
      <w:r w:rsidRPr="00AC5EA1">
        <w:rPr>
          <w:rFonts w:ascii="Times New Roman" w:hAnsi="Times New Roman" w:cs="Times New Roman"/>
          <w:sz w:val="24"/>
        </w:rPr>
        <w:br/>
        <w:t xml:space="preserve">6) дети, воспитывающиеся и обучающиеся в специализированных </w:t>
      </w:r>
      <w:proofErr w:type="spellStart"/>
      <w:r w:rsidRPr="00AC5EA1">
        <w:rPr>
          <w:rFonts w:ascii="Times New Roman" w:hAnsi="Times New Roman" w:cs="Times New Roman"/>
          <w:sz w:val="24"/>
        </w:rPr>
        <w:t>интернатных</w:t>
      </w:r>
      <w:proofErr w:type="spellEnd"/>
      <w:r w:rsidRPr="00AC5EA1">
        <w:rPr>
          <w:rFonts w:ascii="Times New Roman" w:hAnsi="Times New Roman" w:cs="Times New Roman"/>
          <w:sz w:val="24"/>
        </w:rPr>
        <w:br/>
        <w:t>организациях образования для одаренных детей;</w:t>
      </w:r>
      <w:r w:rsidRPr="00AC5EA1">
        <w:rPr>
          <w:rFonts w:ascii="Times New Roman" w:hAnsi="Times New Roman" w:cs="Times New Roman"/>
          <w:sz w:val="24"/>
        </w:rPr>
        <w:br/>
        <w:t xml:space="preserve">7) воспитанники </w:t>
      </w:r>
      <w:proofErr w:type="spellStart"/>
      <w:r w:rsidRPr="00AC5EA1">
        <w:rPr>
          <w:rFonts w:ascii="Times New Roman" w:hAnsi="Times New Roman" w:cs="Times New Roman"/>
          <w:sz w:val="24"/>
        </w:rPr>
        <w:t>интернатных</w:t>
      </w:r>
      <w:proofErr w:type="spellEnd"/>
      <w:r w:rsidRPr="00AC5EA1">
        <w:rPr>
          <w:rFonts w:ascii="Times New Roman" w:hAnsi="Times New Roman" w:cs="Times New Roman"/>
          <w:sz w:val="24"/>
        </w:rPr>
        <w:t xml:space="preserve"> организаций;</w:t>
      </w:r>
      <w:r w:rsidRPr="00AC5EA1">
        <w:rPr>
          <w:rFonts w:ascii="Times New Roman" w:hAnsi="Times New Roman" w:cs="Times New Roman"/>
          <w:sz w:val="24"/>
        </w:rPr>
        <w:br/>
        <w:t>8) дети из семей, имеющих право на получение государственной адресной социальной</w:t>
      </w:r>
      <w:r w:rsidRPr="00AC5EA1">
        <w:rPr>
          <w:rFonts w:ascii="Times New Roman" w:hAnsi="Times New Roman" w:cs="Times New Roman"/>
          <w:sz w:val="24"/>
        </w:rPr>
        <w:br/>
        <w:t>помощи, а также из семей, не получающих государственную адресную социальную</w:t>
      </w:r>
      <w:r w:rsidRPr="00AC5EA1">
        <w:rPr>
          <w:rFonts w:ascii="Times New Roman" w:hAnsi="Times New Roman" w:cs="Times New Roman"/>
          <w:sz w:val="24"/>
        </w:rPr>
        <w:br/>
        <w:t>помощь, в которых среднедушевой доход ниже величины прожиточного минимума;</w:t>
      </w:r>
      <w:r w:rsidRPr="00AC5EA1">
        <w:rPr>
          <w:rFonts w:ascii="Times New Roman" w:hAnsi="Times New Roman" w:cs="Times New Roman"/>
          <w:sz w:val="24"/>
        </w:rPr>
        <w:br/>
        <w:t>9) дети, которые по состоянию здоровья в течение длительного времени обучаются</w:t>
      </w:r>
      <w:r w:rsidRPr="00AC5EA1">
        <w:rPr>
          <w:rFonts w:ascii="Times New Roman" w:hAnsi="Times New Roman" w:cs="Times New Roman"/>
          <w:sz w:val="24"/>
        </w:rPr>
        <w:br/>
        <w:t>по программам начального, основного среднего, общего среднего образования</w:t>
      </w:r>
      <w:r w:rsidRPr="00AC5EA1">
        <w:rPr>
          <w:rFonts w:ascii="Times New Roman" w:hAnsi="Times New Roman" w:cs="Times New Roman"/>
          <w:sz w:val="24"/>
        </w:rPr>
        <w:br/>
        <w:t>на дому или в организациях, оказывающих стационарную помощь,</w:t>
      </w:r>
      <w:r w:rsidRPr="00AC5EA1">
        <w:rPr>
          <w:rFonts w:ascii="Times New Roman" w:hAnsi="Times New Roman" w:cs="Times New Roman"/>
          <w:sz w:val="24"/>
        </w:rPr>
        <w:br/>
        <w:t>а также восстановительное лечение и медицинскую реабилитацию;</w:t>
      </w:r>
      <w:r w:rsidRPr="00AC5EA1">
        <w:rPr>
          <w:rFonts w:ascii="Times New Roman" w:hAnsi="Times New Roman" w:cs="Times New Roman"/>
          <w:sz w:val="24"/>
        </w:rPr>
        <w:br/>
        <w:t>10) иные категории граждан, определяемые законами Республики Казахстан;</w:t>
      </w:r>
      <w:r w:rsidRPr="00AC5EA1">
        <w:rPr>
          <w:rFonts w:ascii="Times New Roman" w:hAnsi="Times New Roman" w:cs="Times New Roman"/>
          <w:sz w:val="24"/>
        </w:rPr>
        <w:br/>
        <w:t>11) иные категории граждан, определяемые по решению Правительства Республики Казахстан;</w:t>
      </w:r>
      <w:r w:rsidRPr="00AC5EA1">
        <w:rPr>
          <w:rFonts w:ascii="Times New Roman" w:hAnsi="Times New Roman" w:cs="Times New Roman"/>
          <w:sz w:val="24"/>
        </w:rPr>
        <w:br/>
        <w:t>12) не относится ни к одной из вышеперечисленных категорий.</w:t>
      </w:r>
    </w:p>
    <w:p w:rsidR="00545BB5" w:rsidRDefault="00545BB5" w:rsidP="00545BB5">
      <w:pPr>
        <w:rPr>
          <w:rFonts w:ascii="Times New Roman" w:hAnsi="Times New Roman" w:cs="Times New Roman"/>
          <w:sz w:val="24"/>
        </w:rPr>
      </w:pPr>
      <w:r w:rsidRPr="00AC5EA1">
        <w:rPr>
          <w:rFonts w:ascii="Times New Roman" w:hAnsi="Times New Roman" w:cs="Times New Roman"/>
          <w:sz w:val="24"/>
        </w:rPr>
        <w:lastRenderedPageBreak/>
        <w:br/>
      </w:r>
    </w:p>
    <w:p w:rsidR="00545BB5" w:rsidRPr="00AC5EA1" w:rsidRDefault="00545BB5" w:rsidP="00545BB5">
      <w:pPr>
        <w:rPr>
          <w:rFonts w:ascii="Times New Roman" w:hAnsi="Times New Roman" w:cs="Times New Roman"/>
          <w:sz w:val="24"/>
        </w:rPr>
      </w:pPr>
      <w:r w:rsidRPr="00AC5EA1">
        <w:rPr>
          <w:rFonts w:ascii="Times New Roman" w:hAnsi="Times New Roman" w:cs="Times New Roman"/>
          <w:sz w:val="24"/>
        </w:rPr>
        <w:t>Прошу уведомлять меня об изменениях моего заявления следующими способами:</w:t>
      </w:r>
      <w:r w:rsidRPr="00AC5EA1">
        <w:rPr>
          <w:rFonts w:ascii="Times New Roman" w:hAnsi="Times New Roman" w:cs="Times New Roman"/>
          <w:sz w:val="24"/>
        </w:rPr>
        <w:br/>
        <w:t>1) электронное смс (</w:t>
      </w:r>
      <w:proofErr w:type="spellStart"/>
      <w:r w:rsidRPr="00AC5EA1">
        <w:rPr>
          <w:rFonts w:ascii="Times New Roman" w:hAnsi="Times New Roman" w:cs="Times New Roman"/>
          <w:sz w:val="24"/>
        </w:rPr>
        <w:t>sms</w:t>
      </w:r>
      <w:proofErr w:type="spellEnd"/>
      <w:r w:rsidRPr="00AC5EA1">
        <w:rPr>
          <w:rFonts w:ascii="Times New Roman" w:hAnsi="Times New Roman" w:cs="Times New Roman"/>
          <w:sz w:val="24"/>
        </w:rPr>
        <w:t>) - уведомление в произвольной форме на следующие</w:t>
      </w:r>
      <w:r w:rsidRPr="00AC5EA1">
        <w:rPr>
          <w:rFonts w:ascii="Times New Roman" w:hAnsi="Times New Roman" w:cs="Times New Roman"/>
          <w:sz w:val="24"/>
        </w:rPr>
        <w:br/>
        <w:t>номера мобильных телефонов (не более двух номеров):</w:t>
      </w:r>
      <w:r w:rsidRPr="00AC5EA1">
        <w:rPr>
          <w:rFonts w:ascii="Times New Roman" w:hAnsi="Times New Roman" w:cs="Times New Roman"/>
          <w:sz w:val="24"/>
        </w:rPr>
        <w:br/>
        <w:t>________________________________________________________________;</w:t>
      </w:r>
      <w:r w:rsidRPr="00AC5EA1">
        <w:rPr>
          <w:rFonts w:ascii="Times New Roman" w:hAnsi="Times New Roman" w:cs="Times New Roman"/>
          <w:sz w:val="24"/>
        </w:rPr>
        <w:br/>
        <w:t>2) электронные e-</w:t>
      </w:r>
      <w:proofErr w:type="spellStart"/>
      <w:r w:rsidRPr="00AC5EA1">
        <w:rPr>
          <w:rFonts w:ascii="Times New Roman" w:hAnsi="Times New Roman" w:cs="Times New Roman"/>
          <w:sz w:val="24"/>
        </w:rPr>
        <w:t>mail</w:t>
      </w:r>
      <w:proofErr w:type="spellEnd"/>
      <w:r w:rsidRPr="00AC5EA1">
        <w:rPr>
          <w:rFonts w:ascii="Times New Roman" w:hAnsi="Times New Roman" w:cs="Times New Roman"/>
          <w:sz w:val="24"/>
        </w:rPr>
        <w:t xml:space="preserve"> уведомления в произвольной форме:</w:t>
      </w:r>
      <w:r w:rsidRPr="00AC5EA1">
        <w:rPr>
          <w:rFonts w:ascii="Times New Roman" w:hAnsi="Times New Roman" w:cs="Times New Roman"/>
          <w:sz w:val="24"/>
        </w:rPr>
        <w:br/>
        <w:t>________________________________________________________________.</w:t>
      </w:r>
      <w:r w:rsidRPr="00AC5EA1">
        <w:rPr>
          <w:rFonts w:ascii="Times New Roman" w:hAnsi="Times New Roman" w:cs="Times New Roman"/>
          <w:sz w:val="24"/>
        </w:rPr>
        <w:br/>
        <w:t>Подтверждаю, что я согласен (согласна) на использование сведений, составляющих</w:t>
      </w:r>
      <w:r w:rsidRPr="00AC5EA1">
        <w:rPr>
          <w:rFonts w:ascii="Times New Roman" w:hAnsi="Times New Roman" w:cs="Times New Roman"/>
          <w:sz w:val="24"/>
        </w:rPr>
        <w:br/>
        <w:t>охраняемых законом тайну, содержащихся в информационных системах.</w:t>
      </w:r>
      <w:r w:rsidRPr="00AC5EA1">
        <w:rPr>
          <w:rFonts w:ascii="Times New Roman" w:hAnsi="Times New Roman" w:cs="Times New Roman"/>
          <w:sz w:val="24"/>
        </w:rPr>
        <w:br/>
        <w:t>Подпись _______________ Дата _________________</w:t>
      </w: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9781" w:type="dxa"/>
        <w:tblInd w:w="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126"/>
      </w:tblGrid>
      <w:tr w:rsidR="00545BB5" w:rsidRPr="00EE5340" w:rsidTr="00B36B6F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5BB5" w:rsidRPr="00EE5340" w:rsidRDefault="00545BB5" w:rsidP="00B36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5BB5" w:rsidRPr="00EE5340" w:rsidRDefault="00545BB5" w:rsidP="00B36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z62"/>
            <w:bookmarkEnd w:id="3"/>
            <w:r w:rsidRPr="00AC5EA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Приложение 2</w:t>
            </w:r>
            <w:r w:rsidRPr="00AC5EA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>к Стандарту государственной</w:t>
            </w:r>
            <w:r w:rsidRPr="00AC5EA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>услуги "Прием документов</w:t>
            </w:r>
            <w:r w:rsidRPr="00AC5EA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>и зачисление в организации</w:t>
            </w:r>
            <w:r w:rsidRPr="00AC5EA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>дополнительного образования</w:t>
            </w:r>
            <w:r w:rsidRPr="00AC5EA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>для детей по предоставлению им дополнительного образования"</w:t>
            </w:r>
          </w:p>
        </w:tc>
      </w:tr>
      <w:tr w:rsidR="00545BB5" w:rsidRPr="00EE5340" w:rsidTr="00B36B6F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5BB5" w:rsidRPr="00EE5340" w:rsidRDefault="00545BB5" w:rsidP="00B36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5BB5" w:rsidRPr="00EE5340" w:rsidRDefault="00545BB5" w:rsidP="00B36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z63"/>
            <w:bookmarkEnd w:id="4"/>
            <w:r w:rsidRPr="00EE5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:rsidR="00545BB5" w:rsidRPr="00EE5340" w:rsidRDefault="00545BB5" w:rsidP="00545BB5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AC5EA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Расписка</w:t>
      </w:r>
    </w:p>
    <w:p w:rsidR="00545BB5" w:rsidRDefault="00545BB5" w:rsidP="00545BB5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получении документов у </w:t>
      </w:r>
      <w:proofErr w:type="spellStart"/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организацией (Государственной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корпорацией, организацией дополнительного образования для детей, организаци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общего среднего образования)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</w:t>
      </w:r>
      <w:r w:rsidRPr="00AC5EA1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t>(полное наименование организаци</w:t>
      </w:r>
      <w:r w:rsidRPr="00AC5EA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и)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AC5EA1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t>(наименование населенного пункта, района, города и области)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545BB5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Расписка о приеме документов №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Получены от 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следующие документы: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(Ф.И.О. (при его наличии) </w:t>
      </w:r>
      <w:proofErr w:type="spellStart"/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1. Заявление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2. Другие 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Дата приема заявления 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Ф.И.О. (при его наличии) (ответственного лица, принявшего документы)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 Телефон______________________ (подпись)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______________________________________________________________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545BB5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Получил: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 (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Ф.И.О. (при его наличии)/подпись </w:t>
      </w:r>
      <w:proofErr w:type="spellStart"/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</w:p>
    <w:p w:rsidR="00545BB5" w:rsidRPr="00EE5340" w:rsidRDefault="00545BB5" w:rsidP="00545BB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EE53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__" _________ 20__ года"</w:t>
      </w:r>
    </w:p>
    <w:p w:rsidR="00545BB5" w:rsidRDefault="00545BB5" w:rsidP="00545BB5"/>
    <w:p w:rsidR="00545BB5" w:rsidRPr="00545BB5" w:rsidRDefault="00545BB5" w:rsidP="00545BB5">
      <w:pPr>
        <w:tabs>
          <w:tab w:val="left" w:pos="7860"/>
        </w:tabs>
        <w:rPr>
          <w:rFonts w:ascii="Times New Roman" w:hAnsi="Times New Roman" w:cs="Times New Roman"/>
          <w:sz w:val="24"/>
          <w:szCs w:val="24"/>
        </w:rPr>
      </w:pPr>
    </w:p>
    <w:sectPr w:rsidR="00545BB5" w:rsidRPr="00545BB5" w:rsidSect="00A52CDC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73"/>
    <w:rsid w:val="000E55A9"/>
    <w:rsid w:val="001815F9"/>
    <w:rsid w:val="00242738"/>
    <w:rsid w:val="00356073"/>
    <w:rsid w:val="00545BB5"/>
    <w:rsid w:val="00733142"/>
    <w:rsid w:val="00737174"/>
    <w:rsid w:val="009456D3"/>
    <w:rsid w:val="00A52CDC"/>
    <w:rsid w:val="00A601E5"/>
    <w:rsid w:val="00A851DA"/>
    <w:rsid w:val="00A95F1D"/>
    <w:rsid w:val="00AC5EA1"/>
    <w:rsid w:val="00D671EC"/>
    <w:rsid w:val="00EA272E"/>
    <w:rsid w:val="00E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E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5E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56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C5E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C5E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C5E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7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273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45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53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34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C5EA1"/>
  </w:style>
  <w:style w:type="character" w:customStyle="1" w:styleId="10">
    <w:name w:val="Заголовок 1 Знак"/>
    <w:basedOn w:val="a0"/>
    <w:link w:val="1"/>
    <w:uiPriority w:val="9"/>
    <w:rsid w:val="00AC5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5E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C5E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C5E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Title"/>
    <w:basedOn w:val="a"/>
    <w:next w:val="a"/>
    <w:link w:val="a9"/>
    <w:uiPriority w:val="10"/>
    <w:qFormat/>
    <w:rsid w:val="00AC5E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AC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uiPriority w:val="9"/>
    <w:rsid w:val="00AC5E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ote">
    <w:name w:val="note"/>
    <w:basedOn w:val="a0"/>
    <w:rsid w:val="00181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E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5E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456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C5E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C5E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C5E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7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273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45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53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34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C5EA1"/>
  </w:style>
  <w:style w:type="character" w:customStyle="1" w:styleId="10">
    <w:name w:val="Заголовок 1 Знак"/>
    <w:basedOn w:val="a0"/>
    <w:link w:val="1"/>
    <w:uiPriority w:val="9"/>
    <w:rsid w:val="00AC5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5E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C5E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C5E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Title"/>
    <w:basedOn w:val="a"/>
    <w:next w:val="a"/>
    <w:link w:val="a9"/>
    <w:uiPriority w:val="10"/>
    <w:qFormat/>
    <w:rsid w:val="00AC5E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AC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uiPriority w:val="9"/>
    <w:rsid w:val="00AC5E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ote">
    <w:name w:val="note"/>
    <w:basedOn w:val="a0"/>
    <w:rsid w:val="0018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695" TargetMode="External"/><Relationship Id="rId13" Type="http://schemas.openxmlformats.org/officeDocument/2006/relationships/hyperlink" Target="https://adilet.zan.kz/rus/docs/V2200027007" TargetMode="External"/><Relationship Id="rId18" Type="http://schemas.openxmlformats.org/officeDocument/2006/relationships/hyperlink" Target="https://adilet.zan.kz/rus/docs/V220002700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2000020695" TargetMode="External"/><Relationship Id="rId7" Type="http://schemas.openxmlformats.org/officeDocument/2006/relationships/hyperlink" Target="https://adilet.zan.kz/rus/docs/V2000020695" TargetMode="External"/><Relationship Id="rId12" Type="http://schemas.openxmlformats.org/officeDocument/2006/relationships/hyperlink" Target="https://adilet.zan.kz/rus/docs/V2200027007" TargetMode="External"/><Relationship Id="rId17" Type="http://schemas.openxmlformats.org/officeDocument/2006/relationships/hyperlink" Target="https://adilet.zan.kz/rus/docs/Z13000000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300000088" TargetMode="External"/><Relationship Id="rId20" Type="http://schemas.openxmlformats.org/officeDocument/2006/relationships/hyperlink" Target="https://adilet.zan.kz/rus/docs/V200002069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1300000088" TargetMode="External"/><Relationship Id="rId11" Type="http://schemas.openxmlformats.org/officeDocument/2006/relationships/hyperlink" Target="https://adilet.zan.kz/rus/docs/V200002069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20002700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ilet.zan.kz/rus/docs/V2200027007" TargetMode="External"/><Relationship Id="rId19" Type="http://schemas.openxmlformats.org/officeDocument/2006/relationships/hyperlink" Target="https://adilet.zan.kz/rus/docs/V2200027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000020695" TargetMode="External"/><Relationship Id="rId14" Type="http://schemas.openxmlformats.org/officeDocument/2006/relationships/hyperlink" Target="https://adilet.zan.kz/rus/docs/V2200027007" TargetMode="External"/><Relationship Id="rId22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3AED5-BA13-4C0C-A115-E96A7006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2771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Мадина</cp:lastModifiedBy>
  <cp:revision>15</cp:revision>
  <cp:lastPrinted>2022-03-25T12:00:00Z</cp:lastPrinted>
  <dcterms:created xsi:type="dcterms:W3CDTF">2022-03-25T09:55:00Z</dcterms:created>
  <dcterms:modified xsi:type="dcterms:W3CDTF">2023-11-29T04:42:00Z</dcterms:modified>
</cp:coreProperties>
</file>